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2C" w:rsidRDefault="00762A9F" w:rsidP="00A07CAD">
      <w:pPr>
        <w:spacing w:line="700" w:lineRule="exact"/>
        <w:jc w:val="center"/>
        <w:rPr>
          <w:rFonts w:ascii="方正小标宋简体" w:eastAsia="方正小标宋简体"/>
          <w:sz w:val="44"/>
          <w:szCs w:val="44"/>
        </w:rPr>
      </w:pPr>
      <w:proofErr w:type="gramStart"/>
      <w:r>
        <w:rPr>
          <w:rFonts w:ascii="方正小标宋简体" w:eastAsia="方正小标宋简体" w:hAnsi="方正小标宋简体" w:cs="方正小标宋简体" w:hint="eastAsia"/>
          <w:sz w:val="44"/>
          <w:szCs w:val="44"/>
        </w:rPr>
        <w:t>《</w:t>
      </w:r>
      <w:proofErr w:type="gramEnd"/>
      <w:r w:rsidRPr="00762A9F">
        <w:rPr>
          <w:rFonts w:ascii="方正小标宋简体" w:eastAsia="方正小标宋简体" w:hint="eastAsia"/>
          <w:sz w:val="44"/>
          <w:szCs w:val="44"/>
        </w:rPr>
        <w:t>四川省雷电防护装置检测资质管理</w:t>
      </w:r>
    </w:p>
    <w:p w:rsidR="00762A9F" w:rsidRDefault="00762A9F" w:rsidP="00A07CAD">
      <w:pPr>
        <w:spacing w:line="700" w:lineRule="exact"/>
        <w:jc w:val="center"/>
        <w:rPr>
          <w:rFonts w:ascii="方正小标宋简体" w:eastAsia="方正小标宋简体" w:hAnsi="方正小标宋简体" w:cs="方正小标宋简体"/>
          <w:sz w:val="44"/>
          <w:szCs w:val="44"/>
        </w:rPr>
      </w:pPr>
      <w:r w:rsidRPr="00762A9F">
        <w:rPr>
          <w:rFonts w:ascii="方正小标宋简体" w:eastAsia="方正小标宋简体" w:hint="eastAsia"/>
          <w:sz w:val="44"/>
          <w:szCs w:val="44"/>
        </w:rPr>
        <w:t>实施细则</w:t>
      </w:r>
      <w:proofErr w:type="gramStart"/>
      <w:r>
        <w:rPr>
          <w:rFonts w:ascii="方正小标宋简体" w:eastAsia="方正小标宋简体" w:hAnsi="方正小标宋简体" w:cs="方正小标宋简体" w:hint="eastAsia"/>
          <w:sz w:val="44"/>
          <w:szCs w:val="44"/>
        </w:rPr>
        <w:t>》</w:t>
      </w:r>
      <w:proofErr w:type="gramEnd"/>
      <w:r w:rsidR="003B398C">
        <w:rPr>
          <w:rFonts w:ascii="方正小标宋简体" w:eastAsia="方正小标宋简体" w:hAnsi="方正小标宋简体" w:cs="方正小标宋简体" w:hint="eastAsia"/>
          <w:sz w:val="44"/>
          <w:szCs w:val="44"/>
        </w:rPr>
        <w:t>解读</w:t>
      </w:r>
    </w:p>
    <w:p w:rsidR="00762A9F" w:rsidRDefault="00762A9F" w:rsidP="00762A9F">
      <w:pPr>
        <w:pStyle w:val="a5"/>
        <w:widowControl w:val="0"/>
        <w:shd w:val="clear" w:color="auto" w:fill="FFFFFF"/>
        <w:spacing w:before="0" w:beforeAutospacing="0" w:after="0" w:afterAutospacing="0" w:line="560" w:lineRule="exact"/>
        <w:jc w:val="center"/>
        <w:rPr>
          <w:rFonts w:ascii="楷体_GB2312" w:eastAsia="楷体_GB2312" w:hAnsi="楷体_GB2312" w:cs="楷体_GB2312"/>
          <w:sz w:val="32"/>
          <w:szCs w:val="32"/>
        </w:rPr>
      </w:pPr>
    </w:p>
    <w:p w:rsidR="00762A9F" w:rsidRPr="00C36F4E" w:rsidRDefault="00762A9F" w:rsidP="000A7F5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为了</w:t>
      </w:r>
      <w:r w:rsidRPr="00762A9F">
        <w:rPr>
          <w:rFonts w:ascii="仿宋_GB2312" w:eastAsia="仿宋_GB2312" w:hAnsi="仿宋_GB2312" w:cs="仿宋_GB2312" w:hint="eastAsia"/>
          <w:kern w:val="0"/>
          <w:sz w:val="32"/>
          <w:szCs w:val="32"/>
        </w:rPr>
        <w:t>依法规范</w:t>
      </w:r>
      <w:r>
        <w:rPr>
          <w:rFonts w:ascii="仿宋_GB2312" w:eastAsia="仿宋_GB2312" w:hAnsi="仿宋_GB2312" w:cs="仿宋_GB2312" w:hint="eastAsia"/>
          <w:kern w:val="0"/>
          <w:sz w:val="32"/>
          <w:szCs w:val="32"/>
        </w:rPr>
        <w:t>四川省</w:t>
      </w:r>
      <w:r w:rsidRPr="00762A9F">
        <w:rPr>
          <w:rFonts w:ascii="仿宋_GB2312" w:eastAsia="仿宋_GB2312" w:hAnsi="仿宋_GB2312" w:cs="仿宋_GB2312" w:hint="eastAsia"/>
          <w:kern w:val="0"/>
          <w:sz w:val="32"/>
          <w:szCs w:val="32"/>
        </w:rPr>
        <w:t>雷电防护装置检测资质认定工作，强化</w:t>
      </w:r>
      <w:r w:rsidR="003B398C" w:rsidRPr="003B398C">
        <w:rPr>
          <w:rFonts w:ascii="仿宋_GB2312" w:eastAsia="仿宋_GB2312" w:hAnsi="仿宋_GB2312" w:cs="仿宋_GB2312" w:hint="eastAsia"/>
          <w:kern w:val="0"/>
          <w:sz w:val="32"/>
          <w:szCs w:val="32"/>
        </w:rPr>
        <w:t>雷电防护装置检测资质管理</w:t>
      </w:r>
      <w:r w:rsidRPr="00C36F4E">
        <w:rPr>
          <w:rFonts w:ascii="仿宋_GB2312" w:eastAsia="仿宋_GB2312" w:hAnsi="仿宋_GB2312" w:cs="仿宋_GB2312" w:hint="eastAsia"/>
          <w:kern w:val="0"/>
          <w:sz w:val="32"/>
          <w:szCs w:val="32"/>
        </w:rPr>
        <w:t>，根据</w:t>
      </w:r>
      <w:r w:rsidR="00CC5C26" w:rsidRPr="00CC5C26">
        <w:rPr>
          <w:rFonts w:ascii="仿宋_GB2312" w:eastAsia="仿宋_GB2312" w:hAnsi="仿宋_GB2312" w:cs="仿宋_GB2312"/>
          <w:kern w:val="0"/>
          <w:sz w:val="32"/>
          <w:szCs w:val="32"/>
        </w:rPr>
        <w:t>《中华人民共和国气象法》</w:t>
      </w:r>
      <w:r w:rsidR="00CC5C26" w:rsidRPr="00CC5C26">
        <w:rPr>
          <w:rFonts w:ascii="仿宋_GB2312" w:eastAsia="仿宋_GB2312" w:hAnsi="仿宋_GB2312" w:cs="仿宋_GB2312" w:hint="eastAsia"/>
          <w:kern w:val="0"/>
          <w:sz w:val="32"/>
          <w:szCs w:val="32"/>
        </w:rPr>
        <w:t>《气象灾害防御条例》</w:t>
      </w:r>
      <w:r w:rsidRPr="00C36F4E">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雷电防护装置检测资质管理办法</w:t>
      </w:r>
      <w:r w:rsidRPr="00C36F4E">
        <w:rPr>
          <w:rFonts w:ascii="仿宋_GB2312" w:eastAsia="仿宋_GB2312" w:hAnsi="仿宋_GB2312" w:cs="仿宋_GB2312" w:hint="eastAsia"/>
          <w:kern w:val="0"/>
          <w:sz w:val="32"/>
          <w:szCs w:val="32"/>
        </w:rPr>
        <w:t>》等</w:t>
      </w:r>
      <w:r w:rsidR="00CC5C26">
        <w:rPr>
          <w:rFonts w:ascii="仿宋_GB2312" w:eastAsia="仿宋_GB2312" w:hAnsi="仿宋_GB2312" w:cs="仿宋_GB2312" w:hint="eastAsia"/>
          <w:kern w:val="0"/>
          <w:sz w:val="32"/>
          <w:szCs w:val="32"/>
        </w:rPr>
        <w:t>法律法规</w:t>
      </w:r>
      <w:r>
        <w:rPr>
          <w:rFonts w:ascii="仿宋_GB2312" w:eastAsia="仿宋_GB2312" w:hAnsi="仿宋_GB2312" w:cs="仿宋_GB2312" w:hint="eastAsia"/>
          <w:kern w:val="0"/>
          <w:sz w:val="32"/>
          <w:szCs w:val="32"/>
        </w:rPr>
        <w:t>规章</w:t>
      </w:r>
      <w:r w:rsidRPr="00C36F4E">
        <w:rPr>
          <w:rFonts w:ascii="仿宋_GB2312" w:eastAsia="仿宋_GB2312" w:hAnsi="仿宋_GB2312" w:cs="仿宋_GB2312" w:hint="eastAsia"/>
          <w:kern w:val="0"/>
          <w:sz w:val="32"/>
          <w:szCs w:val="32"/>
        </w:rPr>
        <w:t>，结合四川实际，</w:t>
      </w:r>
      <w:r w:rsidR="003B398C">
        <w:rPr>
          <w:rFonts w:ascii="仿宋_GB2312" w:eastAsia="仿宋_GB2312" w:hAnsi="仿宋_GB2312" w:cs="仿宋_GB2312" w:hint="eastAsia"/>
          <w:kern w:val="0"/>
          <w:sz w:val="32"/>
          <w:szCs w:val="32"/>
        </w:rPr>
        <w:t>四川省气象局制定公布</w:t>
      </w:r>
      <w:r w:rsidRPr="00C36F4E">
        <w:rPr>
          <w:rFonts w:ascii="仿宋_GB2312" w:eastAsia="仿宋_GB2312" w:hAnsi="仿宋_GB2312" w:cs="仿宋_GB2312" w:hint="eastAsia"/>
          <w:kern w:val="0"/>
          <w:sz w:val="32"/>
          <w:szCs w:val="32"/>
        </w:rPr>
        <w:t>了《</w:t>
      </w:r>
      <w:r w:rsidRPr="00762A9F">
        <w:rPr>
          <w:rFonts w:ascii="仿宋_GB2312" w:eastAsia="仿宋_GB2312" w:hAnsi="仿宋_GB2312" w:cs="仿宋_GB2312" w:hint="eastAsia"/>
          <w:kern w:val="0"/>
          <w:sz w:val="32"/>
          <w:szCs w:val="32"/>
        </w:rPr>
        <w:t>四川省雷电防护装置检测资质管理实施细则</w:t>
      </w:r>
      <w:r w:rsidRPr="00C36F4E">
        <w:rPr>
          <w:rFonts w:ascii="仿宋_GB2312" w:eastAsia="仿宋_GB2312" w:hAnsi="仿宋_GB2312" w:cs="仿宋_GB2312" w:hint="eastAsia"/>
          <w:kern w:val="0"/>
          <w:sz w:val="32"/>
          <w:szCs w:val="32"/>
        </w:rPr>
        <w:t>》</w:t>
      </w:r>
      <w:r w:rsidRPr="0077474D">
        <w:rPr>
          <w:rFonts w:ascii="仿宋_GB2312" w:eastAsia="仿宋_GB2312" w:hAnsi="仿宋_GB2312" w:cs="仿宋_GB2312" w:hint="eastAsia"/>
          <w:kern w:val="0"/>
          <w:sz w:val="32"/>
          <w:szCs w:val="32"/>
        </w:rPr>
        <w:t>（以下简称《</w:t>
      </w:r>
      <w:r>
        <w:rPr>
          <w:rFonts w:ascii="仿宋_GB2312" w:eastAsia="仿宋_GB2312" w:hAnsi="仿宋_GB2312" w:cs="仿宋_GB2312" w:hint="eastAsia"/>
          <w:kern w:val="0"/>
          <w:sz w:val="32"/>
          <w:szCs w:val="32"/>
        </w:rPr>
        <w:t>细则</w:t>
      </w:r>
      <w:r w:rsidRPr="0077474D">
        <w:rPr>
          <w:rFonts w:ascii="仿宋_GB2312" w:eastAsia="仿宋_GB2312" w:hAnsi="仿宋_GB2312" w:cs="仿宋_GB2312" w:hint="eastAsia"/>
          <w:kern w:val="0"/>
          <w:sz w:val="32"/>
          <w:szCs w:val="32"/>
        </w:rPr>
        <w:t>》）</w:t>
      </w:r>
      <w:r w:rsidR="00CC5C26">
        <w:rPr>
          <w:rFonts w:ascii="仿宋_GB2312" w:eastAsia="仿宋_GB2312" w:hAnsi="仿宋_GB2312" w:cs="仿宋_GB2312" w:hint="eastAsia"/>
          <w:kern w:val="0"/>
          <w:sz w:val="32"/>
          <w:szCs w:val="32"/>
        </w:rPr>
        <w:t>，</w:t>
      </w:r>
      <w:r w:rsidR="003B398C">
        <w:rPr>
          <w:rFonts w:ascii="仿宋_GB2312" w:eastAsia="仿宋_GB2312" w:hAnsi="仿宋_GB2312" w:cs="仿宋_GB2312" w:hint="eastAsia"/>
          <w:kern w:val="0"/>
          <w:sz w:val="32"/>
          <w:szCs w:val="32"/>
        </w:rPr>
        <w:t>自2023年7月1日起施行。</w:t>
      </w:r>
    </w:p>
    <w:p w:rsidR="00762A9F" w:rsidRDefault="003B398C" w:rsidP="003B398C">
      <w:pPr>
        <w:pStyle w:val="a5"/>
        <w:widowControl w:val="0"/>
        <w:shd w:val="clear" w:color="auto" w:fill="FFFFFF"/>
        <w:spacing w:before="0" w:beforeAutospacing="0" w:after="0" w:afterAutospacing="0" w:line="560" w:lineRule="exact"/>
        <w:ind w:left="640"/>
        <w:jc w:val="both"/>
        <w:outlineLvl w:val="0"/>
        <w:rPr>
          <w:rFonts w:ascii="黑体" w:eastAsia="黑体" w:hAnsi="黑体" w:cs="黑体"/>
          <w:bCs/>
          <w:sz w:val="32"/>
          <w:szCs w:val="32"/>
        </w:rPr>
      </w:pPr>
      <w:r>
        <w:rPr>
          <w:rFonts w:ascii="黑体" w:eastAsia="黑体" w:hAnsi="黑体" w:cs="黑体" w:hint="eastAsia"/>
          <w:bCs/>
          <w:sz w:val="32"/>
          <w:szCs w:val="32"/>
        </w:rPr>
        <w:t>一、</w:t>
      </w:r>
      <w:r w:rsidR="00762A9F">
        <w:rPr>
          <w:rFonts w:ascii="黑体" w:eastAsia="黑体" w:hAnsi="黑体" w:cs="黑体" w:hint="eastAsia"/>
          <w:bCs/>
          <w:sz w:val="32"/>
          <w:szCs w:val="32"/>
        </w:rPr>
        <w:t>起草背景和必要性</w:t>
      </w:r>
    </w:p>
    <w:p w:rsidR="00762A9F" w:rsidRDefault="00D537B9" w:rsidP="000A7F57">
      <w:pPr>
        <w:spacing w:line="560" w:lineRule="exact"/>
        <w:ind w:firstLineChars="200" w:firstLine="640"/>
        <w:rPr>
          <w:rFonts w:ascii="仿宋_GB2312" w:eastAsia="仿宋_GB2312" w:hAnsi="仿宋_GB2312" w:cs="仿宋_GB2312"/>
          <w:kern w:val="0"/>
          <w:sz w:val="32"/>
          <w:szCs w:val="32"/>
        </w:rPr>
      </w:pPr>
      <w:r w:rsidRPr="00A07CAD">
        <w:rPr>
          <w:rFonts w:ascii="仿宋_GB2312" w:eastAsia="仿宋_GB2312" w:hAnsi="仿宋_GB2312" w:cs="仿宋_GB2312" w:hint="eastAsia"/>
          <w:kern w:val="0"/>
          <w:sz w:val="32"/>
          <w:szCs w:val="32"/>
        </w:rPr>
        <w:t>2016年4月1日，经中国气象局第2次局</w:t>
      </w:r>
      <w:proofErr w:type="gramStart"/>
      <w:r w:rsidRPr="00A07CAD">
        <w:rPr>
          <w:rFonts w:ascii="仿宋_GB2312" w:eastAsia="仿宋_GB2312" w:hAnsi="仿宋_GB2312" w:cs="仿宋_GB2312" w:hint="eastAsia"/>
          <w:kern w:val="0"/>
          <w:sz w:val="32"/>
          <w:szCs w:val="32"/>
        </w:rPr>
        <w:t>务</w:t>
      </w:r>
      <w:proofErr w:type="gramEnd"/>
      <w:r w:rsidRPr="00A07CAD">
        <w:rPr>
          <w:rFonts w:ascii="仿宋_GB2312" w:eastAsia="仿宋_GB2312" w:hAnsi="仿宋_GB2312" w:cs="仿宋_GB2312" w:hint="eastAsia"/>
          <w:kern w:val="0"/>
          <w:sz w:val="32"/>
          <w:szCs w:val="32"/>
        </w:rPr>
        <w:t>会议审议通过，4月7日中国气象局局长郑国光签署中国气象局令第31号，公布了《雷电防护装置检测资质管理办法》（以下简称《办法》），自10月1日起施行。根据2020年11月29日《中国气象局关于修改〈雷电防护装置检测资质管理办法〉的决定》第一次修订，根据2022年8月15日《中国气象局关于修改和废止部分部门规章的决定》第二次修订。根据</w:t>
      </w:r>
      <w:r w:rsidR="003B398C">
        <w:rPr>
          <w:rFonts w:ascii="仿宋_GB2312" w:eastAsia="仿宋_GB2312" w:hAnsi="仿宋_GB2312" w:cs="仿宋_GB2312" w:hint="eastAsia"/>
          <w:kern w:val="0"/>
          <w:sz w:val="32"/>
          <w:szCs w:val="32"/>
        </w:rPr>
        <w:t>《办法》</w:t>
      </w:r>
      <w:r w:rsidRPr="00A07CAD">
        <w:rPr>
          <w:rFonts w:ascii="仿宋_GB2312" w:eastAsia="仿宋_GB2312" w:hAnsi="仿宋_GB2312" w:cs="仿宋_GB2312" w:hint="eastAsia"/>
          <w:kern w:val="0"/>
          <w:sz w:val="32"/>
          <w:szCs w:val="32"/>
        </w:rPr>
        <w:t>，省、自治区、直辖市气象主管机构负责本行政区域内雷电防护装置检测资质的管理和认定工作</w:t>
      </w:r>
      <w:r w:rsidR="00762A9F" w:rsidRPr="00A07CAD">
        <w:rPr>
          <w:rFonts w:ascii="仿宋_GB2312" w:eastAsia="仿宋_GB2312" w:hAnsi="仿宋_GB2312" w:cs="仿宋_GB2312" w:hint="eastAsia"/>
          <w:kern w:val="0"/>
          <w:sz w:val="32"/>
          <w:szCs w:val="32"/>
        </w:rPr>
        <w:t>，</w:t>
      </w:r>
      <w:r w:rsidRPr="00A07CAD">
        <w:rPr>
          <w:rFonts w:ascii="仿宋_GB2312" w:eastAsia="仿宋_GB2312" w:hAnsi="仿宋_GB2312" w:cs="仿宋_GB2312" w:hint="eastAsia"/>
          <w:kern w:val="0"/>
          <w:sz w:val="32"/>
          <w:szCs w:val="32"/>
        </w:rPr>
        <w:t>亟需</w:t>
      </w:r>
      <w:r w:rsidR="00762A9F" w:rsidRPr="00A07CAD">
        <w:rPr>
          <w:rFonts w:ascii="仿宋_GB2312" w:eastAsia="仿宋_GB2312" w:hAnsi="仿宋_GB2312" w:cs="仿宋_GB2312" w:hint="eastAsia"/>
          <w:kern w:val="0"/>
          <w:sz w:val="32"/>
          <w:szCs w:val="32"/>
        </w:rPr>
        <w:t>出</w:t>
      </w:r>
      <w:proofErr w:type="gramStart"/>
      <w:r w:rsidR="00762A9F" w:rsidRPr="00A07CAD">
        <w:rPr>
          <w:rFonts w:ascii="仿宋_GB2312" w:eastAsia="仿宋_GB2312" w:hAnsi="仿宋_GB2312" w:cs="仿宋_GB2312" w:hint="eastAsia"/>
          <w:kern w:val="0"/>
          <w:sz w:val="32"/>
          <w:szCs w:val="32"/>
        </w:rPr>
        <w:t>台</w:t>
      </w:r>
      <w:r w:rsidRPr="00A07CAD">
        <w:rPr>
          <w:rFonts w:ascii="仿宋_GB2312" w:eastAsia="仿宋_GB2312" w:hAnsi="仿宋_GB2312" w:cs="仿宋_GB2312" w:hint="eastAsia"/>
          <w:kern w:val="0"/>
          <w:sz w:val="32"/>
          <w:szCs w:val="32"/>
        </w:rPr>
        <w:t>本省</w:t>
      </w:r>
      <w:proofErr w:type="gramEnd"/>
      <w:r w:rsidRPr="00A07CAD">
        <w:rPr>
          <w:rFonts w:ascii="仿宋_GB2312" w:eastAsia="仿宋_GB2312" w:hAnsi="仿宋_GB2312" w:cs="仿宋_GB2312" w:hint="eastAsia"/>
          <w:kern w:val="0"/>
          <w:sz w:val="32"/>
          <w:szCs w:val="32"/>
        </w:rPr>
        <w:t>对资质认定和管理的配套细化措施</w:t>
      </w:r>
      <w:r w:rsidR="00762A9F" w:rsidRPr="00A07CAD">
        <w:rPr>
          <w:rFonts w:ascii="仿宋_GB2312" w:eastAsia="仿宋_GB2312" w:hAnsi="仿宋_GB2312" w:cs="仿宋_GB2312" w:hint="eastAsia"/>
          <w:kern w:val="0"/>
          <w:sz w:val="32"/>
          <w:szCs w:val="32"/>
        </w:rPr>
        <w:t>。</w:t>
      </w:r>
    </w:p>
    <w:p w:rsidR="003B398C" w:rsidRDefault="003B398C" w:rsidP="003B398C">
      <w:pPr>
        <w:pStyle w:val="a5"/>
        <w:widowControl w:val="0"/>
        <w:shd w:val="clear" w:color="auto" w:fill="FFFFFF"/>
        <w:spacing w:before="0" w:beforeAutospacing="0" w:after="0" w:afterAutospacing="0" w:line="560" w:lineRule="exact"/>
        <w:ind w:left="640"/>
        <w:jc w:val="both"/>
        <w:outlineLvl w:val="0"/>
        <w:rPr>
          <w:rFonts w:ascii="黑体" w:eastAsia="黑体" w:hAnsi="黑体" w:cs="黑体"/>
          <w:bCs/>
          <w:sz w:val="32"/>
          <w:szCs w:val="32"/>
        </w:rPr>
      </w:pPr>
      <w:r w:rsidRPr="003B398C">
        <w:rPr>
          <w:rFonts w:ascii="黑体" w:eastAsia="黑体" w:hAnsi="黑体" w:cs="黑体" w:hint="eastAsia"/>
          <w:bCs/>
          <w:sz w:val="32"/>
          <w:szCs w:val="32"/>
        </w:rPr>
        <w:t>二、起</w:t>
      </w:r>
      <w:r>
        <w:rPr>
          <w:rFonts w:ascii="黑体" w:eastAsia="黑体" w:hAnsi="黑体" w:cs="黑体" w:hint="eastAsia"/>
          <w:bCs/>
          <w:sz w:val="32"/>
          <w:szCs w:val="32"/>
        </w:rPr>
        <w:t>草过程</w:t>
      </w:r>
    </w:p>
    <w:p w:rsidR="003B398C" w:rsidRPr="003B398C" w:rsidRDefault="003B398C" w:rsidP="00074EBD">
      <w:pPr>
        <w:pStyle w:val="a5"/>
        <w:shd w:val="clear" w:color="auto" w:fill="FFFFFF"/>
        <w:spacing w:before="0" w:beforeAutospacing="0" w:after="0" w:afterAutospacing="0"/>
        <w:ind w:firstLineChars="200" w:firstLine="640"/>
        <w:outlineLvl w:val="0"/>
        <w:rPr>
          <w:rFonts w:ascii="仿宋_GB2312" w:eastAsia="仿宋_GB2312" w:hAnsi="仿宋_GB2312" w:cs="仿宋_GB2312"/>
          <w:sz w:val="32"/>
          <w:szCs w:val="32"/>
        </w:rPr>
      </w:pPr>
      <w:r w:rsidRPr="00AD0BB3">
        <w:rPr>
          <w:rFonts w:ascii="仿宋_GB2312" w:eastAsia="仿宋_GB2312" w:hAnsi="仿宋_GB2312" w:cs="仿宋_GB2312" w:hint="eastAsia"/>
          <w:sz w:val="32"/>
          <w:szCs w:val="32"/>
        </w:rPr>
        <w:t>四川省气象局于202</w:t>
      </w:r>
      <w:r>
        <w:rPr>
          <w:rFonts w:ascii="仿宋_GB2312" w:eastAsia="仿宋_GB2312" w:hAnsi="仿宋_GB2312" w:cs="仿宋_GB2312" w:hint="eastAsia"/>
          <w:sz w:val="32"/>
          <w:szCs w:val="32"/>
        </w:rPr>
        <w:t>2</w:t>
      </w:r>
      <w:r w:rsidRPr="00AD0BB3">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sidRPr="00AD0BB3">
        <w:rPr>
          <w:rFonts w:ascii="仿宋_GB2312" w:eastAsia="仿宋_GB2312" w:hAnsi="仿宋_GB2312" w:cs="仿宋_GB2312" w:hint="eastAsia"/>
          <w:sz w:val="32"/>
          <w:szCs w:val="32"/>
        </w:rPr>
        <w:t>月正式启动</w:t>
      </w:r>
      <w:r>
        <w:rPr>
          <w:rFonts w:ascii="仿宋_GB2312" w:eastAsia="仿宋_GB2312" w:hAnsi="仿宋_GB2312" w:cs="仿宋_GB2312" w:hint="eastAsia"/>
          <w:sz w:val="32"/>
          <w:szCs w:val="32"/>
        </w:rPr>
        <w:t>《细则》</w:t>
      </w:r>
      <w:r w:rsidRPr="00AD0BB3">
        <w:rPr>
          <w:rFonts w:ascii="仿宋_GB2312" w:eastAsia="仿宋_GB2312" w:hAnsi="仿宋_GB2312" w:cs="仿宋_GB2312" w:hint="eastAsia"/>
          <w:sz w:val="32"/>
          <w:szCs w:val="32"/>
        </w:rPr>
        <w:t>制定工作，2022年</w:t>
      </w:r>
      <w:r>
        <w:rPr>
          <w:rFonts w:ascii="仿宋_GB2312" w:eastAsia="仿宋_GB2312" w:hAnsi="仿宋_GB2312" w:cs="仿宋_GB2312" w:hint="eastAsia"/>
          <w:sz w:val="32"/>
          <w:szCs w:val="32"/>
        </w:rPr>
        <w:t>8</w:t>
      </w:r>
      <w:r w:rsidRPr="00AD0BB3">
        <w:rPr>
          <w:rFonts w:ascii="仿宋_GB2312" w:eastAsia="仿宋_GB2312" w:hAnsi="仿宋_GB2312" w:cs="仿宋_GB2312" w:hint="eastAsia"/>
          <w:sz w:val="32"/>
          <w:szCs w:val="32"/>
        </w:rPr>
        <w:t>月，起草拟定《细则》（征求意见稿），</w:t>
      </w:r>
      <w:r>
        <w:rPr>
          <w:rFonts w:ascii="仿宋_GB2312" w:eastAsia="仿宋_GB2312" w:hAnsi="仿宋_GB2312" w:cs="仿宋_GB2312" w:hint="eastAsia"/>
          <w:sz w:val="32"/>
          <w:szCs w:val="32"/>
        </w:rPr>
        <w:t>9</w:t>
      </w:r>
      <w:r w:rsidRPr="00AD0BB3">
        <w:rPr>
          <w:rFonts w:ascii="仿宋_GB2312" w:eastAsia="仿宋_GB2312" w:hAnsi="仿宋_GB2312" w:cs="仿宋_GB2312" w:hint="eastAsia"/>
          <w:sz w:val="32"/>
          <w:szCs w:val="32"/>
        </w:rPr>
        <w:t>月书面征求</w:t>
      </w:r>
      <w:r w:rsidRPr="00AD0BB3">
        <w:rPr>
          <w:rFonts w:ascii="仿宋_GB2312" w:eastAsia="仿宋_GB2312" w:hAnsi="仿宋_GB2312" w:cs="仿宋_GB2312" w:hint="eastAsia"/>
          <w:sz w:val="32"/>
          <w:szCs w:val="32"/>
        </w:rPr>
        <w:lastRenderedPageBreak/>
        <w:t>全省气象部门意见</w:t>
      </w:r>
      <w:r>
        <w:rPr>
          <w:rFonts w:ascii="仿宋_GB2312" w:eastAsia="仿宋_GB2312" w:hAnsi="仿宋_GB2312" w:cs="仿宋_GB2312" w:hint="eastAsia"/>
          <w:sz w:val="32"/>
          <w:szCs w:val="32"/>
        </w:rPr>
        <w:t>建议</w:t>
      </w:r>
      <w:r w:rsidRPr="00AD0BB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sidRPr="00AD0BB3">
        <w:rPr>
          <w:rFonts w:ascii="仿宋_GB2312" w:eastAsia="仿宋_GB2312" w:hAnsi="仿宋_GB2312" w:cs="仿宋_GB2312" w:hint="eastAsia"/>
          <w:sz w:val="32"/>
          <w:szCs w:val="32"/>
        </w:rPr>
        <w:t>月1</w:t>
      </w:r>
      <w:r>
        <w:rPr>
          <w:rFonts w:ascii="仿宋_GB2312" w:eastAsia="仿宋_GB2312" w:hAnsi="仿宋_GB2312" w:cs="仿宋_GB2312" w:hint="eastAsia"/>
          <w:sz w:val="32"/>
          <w:szCs w:val="32"/>
        </w:rPr>
        <w:t>8</w:t>
      </w:r>
      <w:r w:rsidRPr="00AD0BB3">
        <w:rPr>
          <w:rFonts w:ascii="仿宋_GB2312" w:eastAsia="仿宋_GB2312" w:hAnsi="仿宋_GB2312" w:cs="仿宋_GB2312" w:hint="eastAsia"/>
          <w:sz w:val="32"/>
          <w:szCs w:val="32"/>
        </w:rPr>
        <w:t>日，四川省气象局组织专家论证会，邀请</w:t>
      </w:r>
      <w:r>
        <w:rPr>
          <w:rFonts w:ascii="仿宋_GB2312" w:eastAsia="仿宋_GB2312" w:hAnsi="仿宋_GB2312" w:cs="仿宋_GB2312" w:hint="eastAsia"/>
          <w:sz w:val="32"/>
          <w:szCs w:val="32"/>
        </w:rPr>
        <w:t>防雷减灾</w:t>
      </w:r>
      <w:r w:rsidRPr="00AD0BB3">
        <w:rPr>
          <w:rFonts w:ascii="仿宋_GB2312" w:eastAsia="仿宋_GB2312" w:hAnsi="仿宋_GB2312" w:cs="仿宋_GB2312" w:hint="eastAsia"/>
          <w:sz w:val="32"/>
          <w:szCs w:val="32"/>
        </w:rPr>
        <w:t>等方面专家对</w:t>
      </w:r>
      <w:r>
        <w:rPr>
          <w:rFonts w:ascii="仿宋_GB2312" w:eastAsia="仿宋_GB2312" w:hAnsi="仿宋_GB2312" w:cs="仿宋_GB2312" w:hint="eastAsia"/>
          <w:sz w:val="32"/>
          <w:szCs w:val="32"/>
        </w:rPr>
        <w:t>《细则》</w:t>
      </w:r>
      <w:r w:rsidRPr="00AD0BB3">
        <w:rPr>
          <w:rFonts w:ascii="仿宋_GB2312" w:eastAsia="仿宋_GB2312" w:hAnsi="仿宋_GB2312" w:cs="仿宋_GB2312" w:hint="eastAsia"/>
          <w:sz w:val="32"/>
          <w:szCs w:val="32"/>
        </w:rPr>
        <w:t>进行论证</w:t>
      </w:r>
      <w:r>
        <w:rPr>
          <w:rFonts w:ascii="仿宋_GB2312" w:eastAsia="仿宋_GB2312" w:hAnsi="仿宋_GB2312" w:cs="仿宋_GB2312" w:hint="eastAsia"/>
          <w:sz w:val="32"/>
          <w:szCs w:val="32"/>
        </w:rPr>
        <w:t>，</w:t>
      </w:r>
      <w:r w:rsidRPr="00AD0BB3">
        <w:rPr>
          <w:rFonts w:ascii="仿宋_GB2312" w:eastAsia="仿宋_GB2312" w:hAnsi="仿宋_GB2312" w:cs="仿宋_GB2312" w:hint="eastAsia"/>
          <w:sz w:val="32"/>
          <w:szCs w:val="32"/>
        </w:rPr>
        <w:t>充分吸纳专家论证和征求意见后再次修订完善《</w:t>
      </w:r>
      <w:r>
        <w:rPr>
          <w:rFonts w:ascii="仿宋_GB2312" w:eastAsia="仿宋_GB2312" w:hAnsi="仿宋_GB2312" w:cs="仿宋_GB2312" w:hint="eastAsia"/>
          <w:sz w:val="32"/>
          <w:szCs w:val="32"/>
        </w:rPr>
        <w:t>细则</w:t>
      </w:r>
      <w:r w:rsidRPr="00AD0BB3">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10</w:t>
      </w:r>
      <w:r w:rsidRPr="00AD0BB3">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sidRPr="00AD0BB3">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至11</w:t>
      </w:r>
      <w:r w:rsidRPr="00AD0BB3">
        <w:rPr>
          <w:rFonts w:ascii="仿宋_GB2312" w:eastAsia="仿宋_GB2312" w:hAnsi="仿宋_GB2312" w:cs="仿宋_GB2312" w:hint="eastAsia"/>
          <w:sz w:val="32"/>
          <w:szCs w:val="32"/>
        </w:rPr>
        <w:t>月2</w:t>
      </w:r>
      <w:r>
        <w:rPr>
          <w:rFonts w:ascii="仿宋_GB2312" w:eastAsia="仿宋_GB2312" w:hAnsi="仿宋_GB2312" w:cs="仿宋_GB2312" w:hint="eastAsia"/>
          <w:sz w:val="32"/>
          <w:szCs w:val="32"/>
        </w:rPr>
        <w:t>5</w:t>
      </w:r>
      <w:r w:rsidRPr="00AD0BB3">
        <w:rPr>
          <w:rFonts w:ascii="仿宋_GB2312" w:eastAsia="仿宋_GB2312" w:hAnsi="仿宋_GB2312" w:cs="仿宋_GB2312" w:hint="eastAsia"/>
          <w:sz w:val="32"/>
          <w:szCs w:val="32"/>
        </w:rPr>
        <w:t>日，通过四川省气象门户网站向社会公示《</w:t>
      </w:r>
      <w:r>
        <w:rPr>
          <w:rFonts w:ascii="仿宋_GB2312" w:eastAsia="仿宋_GB2312" w:hAnsi="仿宋_GB2312" w:cs="仿宋_GB2312" w:hint="eastAsia"/>
          <w:sz w:val="32"/>
          <w:szCs w:val="32"/>
        </w:rPr>
        <w:t>细则</w:t>
      </w:r>
      <w:r w:rsidRPr="00AD0BB3">
        <w:rPr>
          <w:rFonts w:ascii="仿宋_GB2312" w:eastAsia="仿宋_GB2312" w:hAnsi="仿宋_GB2312" w:cs="仿宋_GB2312" w:hint="eastAsia"/>
          <w:sz w:val="32"/>
          <w:szCs w:val="32"/>
        </w:rPr>
        <w:t>》（征求意见稿），公开征询公众意见，截止</w:t>
      </w:r>
      <w:r>
        <w:rPr>
          <w:rFonts w:ascii="仿宋_GB2312" w:eastAsia="仿宋_GB2312" w:hAnsi="仿宋_GB2312" w:cs="仿宋_GB2312" w:hint="eastAsia"/>
          <w:sz w:val="32"/>
          <w:szCs w:val="32"/>
        </w:rPr>
        <w:t>11</w:t>
      </w:r>
      <w:r w:rsidRPr="00AD0BB3">
        <w:rPr>
          <w:rFonts w:ascii="仿宋_GB2312" w:eastAsia="仿宋_GB2312" w:hAnsi="仿宋_GB2312" w:cs="仿宋_GB2312" w:hint="eastAsia"/>
          <w:sz w:val="32"/>
          <w:szCs w:val="32"/>
        </w:rPr>
        <w:t>月2</w:t>
      </w:r>
      <w:r>
        <w:rPr>
          <w:rFonts w:ascii="仿宋_GB2312" w:eastAsia="仿宋_GB2312" w:hAnsi="仿宋_GB2312" w:cs="仿宋_GB2312" w:hint="eastAsia"/>
          <w:sz w:val="32"/>
          <w:szCs w:val="32"/>
        </w:rPr>
        <w:t>8</w:t>
      </w:r>
      <w:r w:rsidRPr="00AD0BB3">
        <w:rPr>
          <w:rFonts w:ascii="仿宋_GB2312" w:eastAsia="仿宋_GB2312" w:hAnsi="仿宋_GB2312" w:cs="仿宋_GB2312" w:hint="eastAsia"/>
          <w:sz w:val="32"/>
          <w:szCs w:val="32"/>
        </w:rPr>
        <w:t>日，未收到公众意见。</w:t>
      </w:r>
      <w:r w:rsidRPr="003B398C">
        <w:rPr>
          <w:rFonts w:ascii="仿宋_GB2312" w:eastAsia="仿宋_GB2312" w:hAnsi="黑体" w:cs="黑体" w:hint="eastAsia"/>
          <w:bCs/>
          <w:sz w:val="32"/>
          <w:szCs w:val="32"/>
        </w:rPr>
        <w:t>2023年</w:t>
      </w:r>
      <w:r>
        <w:rPr>
          <w:rFonts w:ascii="仿宋_GB2312" w:eastAsia="仿宋_GB2312" w:hAnsi="黑体" w:cs="黑体" w:hint="eastAsia"/>
          <w:bCs/>
          <w:sz w:val="32"/>
          <w:szCs w:val="32"/>
        </w:rPr>
        <w:t>4</w:t>
      </w:r>
      <w:r w:rsidRPr="003B398C">
        <w:rPr>
          <w:rFonts w:ascii="仿宋_GB2312" w:eastAsia="仿宋_GB2312" w:hAnsi="黑体" w:cs="黑体" w:hint="eastAsia"/>
          <w:bCs/>
          <w:sz w:val="32"/>
          <w:szCs w:val="32"/>
        </w:rPr>
        <w:t>月</w:t>
      </w:r>
      <w:r>
        <w:rPr>
          <w:rFonts w:ascii="仿宋_GB2312" w:eastAsia="仿宋_GB2312" w:hAnsi="黑体" w:cs="黑体" w:hint="eastAsia"/>
          <w:bCs/>
          <w:sz w:val="32"/>
          <w:szCs w:val="32"/>
        </w:rPr>
        <w:t>3</w:t>
      </w:r>
      <w:r w:rsidRPr="003B398C">
        <w:rPr>
          <w:rFonts w:ascii="仿宋_GB2312" w:eastAsia="仿宋_GB2312" w:hAnsi="黑体" w:cs="黑体" w:hint="eastAsia"/>
          <w:bCs/>
          <w:sz w:val="32"/>
          <w:szCs w:val="32"/>
        </w:rPr>
        <w:t>日，</w:t>
      </w:r>
      <w:r>
        <w:rPr>
          <w:rFonts w:ascii="仿宋_GB2312" w:eastAsia="仿宋_GB2312" w:hAnsi="黑体" w:cs="黑体" w:hint="eastAsia"/>
          <w:bCs/>
          <w:sz w:val="32"/>
          <w:szCs w:val="32"/>
        </w:rPr>
        <w:t>四川</w:t>
      </w:r>
      <w:r w:rsidRPr="003B398C">
        <w:rPr>
          <w:rFonts w:ascii="仿宋_GB2312" w:eastAsia="仿宋_GB2312" w:hAnsi="黑体" w:cs="黑体" w:hint="eastAsia"/>
          <w:bCs/>
          <w:sz w:val="32"/>
          <w:szCs w:val="32"/>
        </w:rPr>
        <w:t>省气象局办公室和法规处对《</w:t>
      </w:r>
      <w:r>
        <w:rPr>
          <w:rFonts w:ascii="仿宋_GB2312" w:eastAsia="仿宋_GB2312" w:hAnsi="黑体" w:cs="黑体" w:hint="eastAsia"/>
          <w:bCs/>
          <w:sz w:val="32"/>
          <w:szCs w:val="32"/>
        </w:rPr>
        <w:t>细则</w:t>
      </w:r>
      <w:r w:rsidRPr="003B398C">
        <w:rPr>
          <w:rFonts w:ascii="仿宋_GB2312" w:eastAsia="仿宋_GB2312" w:hAnsi="黑体" w:cs="黑体" w:hint="eastAsia"/>
          <w:bCs/>
          <w:sz w:val="32"/>
          <w:szCs w:val="32"/>
        </w:rPr>
        <w:t>》进行了合法性审核。</w:t>
      </w:r>
      <w:r>
        <w:rPr>
          <w:rFonts w:ascii="仿宋_GB2312" w:eastAsia="仿宋_GB2312" w:hAnsi="黑体" w:cs="黑体" w:hint="eastAsia"/>
          <w:bCs/>
          <w:sz w:val="32"/>
          <w:szCs w:val="32"/>
        </w:rPr>
        <w:t>4月19日，</w:t>
      </w:r>
      <w:r w:rsidR="00F72A74">
        <w:rPr>
          <w:rFonts w:ascii="仿宋_GB2312" w:eastAsia="仿宋_GB2312" w:hAnsi="黑体" w:cs="黑体" w:hint="eastAsia"/>
          <w:bCs/>
          <w:sz w:val="32"/>
          <w:szCs w:val="32"/>
        </w:rPr>
        <w:t>法律顾问</w:t>
      </w:r>
      <w:r>
        <w:rPr>
          <w:rFonts w:ascii="仿宋_GB2312" w:eastAsia="仿宋_GB2312" w:hAnsi="黑体" w:cs="黑体" w:hint="eastAsia"/>
          <w:bCs/>
          <w:sz w:val="32"/>
          <w:szCs w:val="32"/>
        </w:rPr>
        <w:t>对《细则》进行了公平竞争审查。5</w:t>
      </w:r>
      <w:r w:rsidRPr="003B398C">
        <w:rPr>
          <w:rFonts w:ascii="仿宋_GB2312" w:eastAsia="仿宋_GB2312" w:hAnsi="黑体" w:cs="黑体" w:hint="eastAsia"/>
          <w:bCs/>
          <w:sz w:val="32"/>
          <w:szCs w:val="32"/>
        </w:rPr>
        <w:t>月</w:t>
      </w:r>
      <w:r>
        <w:rPr>
          <w:rFonts w:ascii="仿宋_GB2312" w:eastAsia="仿宋_GB2312" w:hAnsi="黑体" w:cs="黑体" w:hint="eastAsia"/>
          <w:bCs/>
          <w:sz w:val="32"/>
          <w:szCs w:val="32"/>
        </w:rPr>
        <w:t>6</w:t>
      </w:r>
      <w:r w:rsidRPr="003B398C">
        <w:rPr>
          <w:rFonts w:ascii="仿宋_GB2312" w:eastAsia="仿宋_GB2312" w:hAnsi="黑体" w:cs="黑体" w:hint="eastAsia"/>
          <w:bCs/>
          <w:sz w:val="32"/>
          <w:szCs w:val="32"/>
        </w:rPr>
        <w:t>日经</w:t>
      </w:r>
      <w:r>
        <w:rPr>
          <w:rFonts w:ascii="仿宋_GB2312" w:eastAsia="仿宋_GB2312" w:hAnsi="黑体" w:cs="黑体" w:hint="eastAsia"/>
          <w:bCs/>
          <w:sz w:val="32"/>
          <w:szCs w:val="32"/>
        </w:rPr>
        <w:t>四川</w:t>
      </w:r>
      <w:r w:rsidRPr="003B398C">
        <w:rPr>
          <w:rFonts w:ascii="仿宋_GB2312" w:eastAsia="仿宋_GB2312" w:hAnsi="黑体" w:cs="黑体" w:hint="eastAsia"/>
          <w:bCs/>
          <w:sz w:val="32"/>
          <w:szCs w:val="32"/>
        </w:rPr>
        <w:t>省气象局局</w:t>
      </w:r>
      <w:proofErr w:type="gramStart"/>
      <w:r w:rsidRPr="003B398C">
        <w:rPr>
          <w:rFonts w:ascii="仿宋_GB2312" w:eastAsia="仿宋_GB2312" w:hAnsi="黑体" w:cs="黑体" w:hint="eastAsia"/>
          <w:bCs/>
          <w:sz w:val="32"/>
          <w:szCs w:val="32"/>
        </w:rPr>
        <w:t>务</w:t>
      </w:r>
      <w:proofErr w:type="gramEnd"/>
      <w:r w:rsidRPr="003B398C">
        <w:rPr>
          <w:rFonts w:ascii="仿宋_GB2312" w:eastAsia="仿宋_GB2312" w:hAnsi="黑体" w:cs="黑体" w:hint="eastAsia"/>
          <w:bCs/>
          <w:sz w:val="32"/>
          <w:szCs w:val="32"/>
        </w:rPr>
        <w:t>会审议通过。</w:t>
      </w:r>
      <w:r>
        <w:rPr>
          <w:rFonts w:ascii="仿宋_GB2312" w:eastAsia="仿宋_GB2312" w:hAnsi="黑体" w:cs="黑体" w:hint="eastAsia"/>
          <w:bCs/>
          <w:sz w:val="32"/>
          <w:szCs w:val="32"/>
        </w:rPr>
        <w:t>5</w:t>
      </w:r>
      <w:r w:rsidRPr="003B398C">
        <w:rPr>
          <w:rFonts w:ascii="仿宋_GB2312" w:eastAsia="仿宋_GB2312" w:hAnsi="黑体" w:cs="黑体" w:hint="eastAsia"/>
          <w:bCs/>
          <w:sz w:val="32"/>
          <w:szCs w:val="32"/>
        </w:rPr>
        <w:t>月</w:t>
      </w:r>
      <w:r w:rsidR="00F72A74">
        <w:rPr>
          <w:rFonts w:ascii="仿宋_GB2312" w:eastAsia="仿宋_GB2312" w:hAnsi="黑体" w:cs="黑体" w:hint="eastAsia"/>
          <w:bCs/>
          <w:sz w:val="32"/>
          <w:szCs w:val="32"/>
        </w:rPr>
        <w:t>8</w:t>
      </w:r>
      <w:r w:rsidRPr="003B398C">
        <w:rPr>
          <w:rFonts w:ascii="仿宋_GB2312" w:eastAsia="仿宋_GB2312" w:hAnsi="黑体" w:cs="黑体" w:hint="eastAsia"/>
          <w:bCs/>
          <w:sz w:val="32"/>
          <w:szCs w:val="32"/>
        </w:rPr>
        <w:t>日正式印发《四川省气象局关于印发&lt;四川省雷电防护装置检测资质管理实施细则&gt;</w:t>
      </w:r>
      <w:r w:rsidR="00074EBD">
        <w:rPr>
          <w:rFonts w:ascii="仿宋_GB2312" w:eastAsia="仿宋_GB2312" w:hAnsi="黑体" w:cs="黑体" w:hint="eastAsia"/>
          <w:bCs/>
          <w:sz w:val="32"/>
          <w:szCs w:val="32"/>
        </w:rPr>
        <w:t>的通知</w:t>
      </w:r>
      <w:r w:rsidRPr="003B398C">
        <w:rPr>
          <w:rFonts w:ascii="仿宋_GB2312" w:eastAsia="仿宋_GB2312" w:hAnsi="黑体" w:cs="黑体" w:hint="eastAsia"/>
          <w:bCs/>
          <w:sz w:val="32"/>
          <w:szCs w:val="32"/>
        </w:rPr>
        <w:t>》</w:t>
      </w:r>
      <w:bookmarkStart w:id="0" w:name="_GoBack"/>
      <w:bookmarkEnd w:id="0"/>
      <w:r w:rsidRPr="003B398C">
        <w:rPr>
          <w:rFonts w:ascii="仿宋_GB2312" w:eastAsia="仿宋_GB2312" w:hAnsi="黑体" w:cs="黑体" w:hint="eastAsia"/>
          <w:bCs/>
          <w:sz w:val="32"/>
          <w:szCs w:val="32"/>
        </w:rPr>
        <w:t>（川气规</w:t>
      </w:r>
      <w:r>
        <w:rPr>
          <w:rFonts w:ascii="仿宋_GB2312" w:eastAsia="仿宋_GB2312" w:hAnsi="黑体" w:cs="黑体" w:hint="eastAsia"/>
          <w:bCs/>
          <w:sz w:val="32"/>
          <w:szCs w:val="32"/>
        </w:rPr>
        <w:t>发</w:t>
      </w:r>
      <w:r w:rsidRPr="003B398C">
        <w:rPr>
          <w:rFonts w:ascii="仿宋_GB2312" w:eastAsia="仿宋_GB2312" w:hAnsi="黑体" w:cs="黑体" w:hint="eastAsia"/>
          <w:bCs/>
          <w:sz w:val="32"/>
          <w:szCs w:val="32"/>
        </w:rPr>
        <w:t>〔2023〕</w:t>
      </w:r>
      <w:r w:rsidR="00F72A74">
        <w:rPr>
          <w:rFonts w:ascii="仿宋_GB2312" w:eastAsia="仿宋_GB2312" w:hAnsi="黑体" w:cs="黑体" w:hint="eastAsia"/>
          <w:bCs/>
          <w:sz w:val="32"/>
          <w:szCs w:val="32"/>
        </w:rPr>
        <w:t>2</w:t>
      </w:r>
      <w:r w:rsidRPr="003B398C">
        <w:rPr>
          <w:rFonts w:ascii="仿宋_GB2312" w:eastAsia="仿宋_GB2312" w:hAnsi="黑体" w:cs="黑体" w:hint="eastAsia"/>
          <w:bCs/>
          <w:sz w:val="32"/>
          <w:szCs w:val="32"/>
        </w:rPr>
        <w:t>号），自2023年</w:t>
      </w:r>
      <w:r w:rsidR="00074EBD">
        <w:rPr>
          <w:rFonts w:ascii="仿宋_GB2312" w:eastAsia="仿宋_GB2312" w:hAnsi="黑体" w:cs="黑体" w:hint="eastAsia"/>
          <w:bCs/>
          <w:sz w:val="32"/>
          <w:szCs w:val="32"/>
        </w:rPr>
        <w:t>7</w:t>
      </w:r>
      <w:r w:rsidRPr="003B398C">
        <w:rPr>
          <w:rFonts w:ascii="仿宋_GB2312" w:eastAsia="仿宋_GB2312" w:hAnsi="黑体" w:cs="黑体" w:hint="eastAsia"/>
          <w:bCs/>
          <w:sz w:val="32"/>
          <w:szCs w:val="32"/>
        </w:rPr>
        <w:t>月1日起施行。</w:t>
      </w:r>
    </w:p>
    <w:p w:rsidR="00A07CAD" w:rsidRPr="00A07CAD" w:rsidRDefault="00A07CAD" w:rsidP="000A7F57">
      <w:pPr>
        <w:spacing w:line="560" w:lineRule="exact"/>
        <w:ind w:firstLineChars="200" w:firstLine="640"/>
        <w:rPr>
          <w:rFonts w:ascii="黑体" w:eastAsia="黑体" w:hAnsi="黑体" w:cs="黑体"/>
          <w:bCs/>
          <w:kern w:val="0"/>
          <w:sz w:val="32"/>
          <w:szCs w:val="32"/>
        </w:rPr>
      </w:pPr>
      <w:r w:rsidRPr="00A07CAD">
        <w:rPr>
          <w:rFonts w:ascii="黑体" w:eastAsia="黑体" w:hAnsi="黑体" w:cs="黑体" w:hint="eastAsia"/>
          <w:bCs/>
          <w:kern w:val="0"/>
          <w:sz w:val="32"/>
          <w:szCs w:val="32"/>
        </w:rPr>
        <w:t>三、主要内容</w:t>
      </w:r>
    </w:p>
    <w:p w:rsidR="00CC5C26" w:rsidRPr="00A07CAD" w:rsidRDefault="0021643F" w:rsidP="000A7F57">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A07CAD">
        <w:rPr>
          <w:rFonts w:ascii="仿宋_GB2312" w:eastAsia="仿宋_GB2312" w:hAnsi="仿宋_GB2312" w:cs="仿宋_GB2312" w:hint="eastAsia"/>
          <w:sz w:val="32"/>
          <w:szCs w:val="32"/>
        </w:rPr>
        <w:t>《细则》共分</w:t>
      </w:r>
      <w:r w:rsidR="00CC5C26" w:rsidRPr="00A07CAD">
        <w:rPr>
          <w:rFonts w:ascii="仿宋_GB2312" w:eastAsia="仿宋_GB2312" w:hAnsi="仿宋_GB2312" w:cs="仿宋_GB2312" w:hint="eastAsia"/>
          <w:sz w:val="32"/>
          <w:szCs w:val="32"/>
        </w:rPr>
        <w:t>9</w:t>
      </w:r>
      <w:r w:rsidRPr="00A07CAD">
        <w:rPr>
          <w:rFonts w:ascii="仿宋_GB2312" w:eastAsia="仿宋_GB2312" w:hAnsi="仿宋_GB2312" w:cs="仿宋_GB2312" w:hint="eastAsia"/>
          <w:sz w:val="32"/>
          <w:szCs w:val="32"/>
        </w:rPr>
        <w:t>章</w:t>
      </w:r>
      <w:r w:rsidR="00CC5C26" w:rsidRPr="00A07CAD">
        <w:rPr>
          <w:rFonts w:ascii="仿宋_GB2312" w:eastAsia="仿宋_GB2312" w:hAnsi="仿宋_GB2312" w:cs="仿宋_GB2312" w:hint="eastAsia"/>
          <w:sz w:val="32"/>
          <w:szCs w:val="32"/>
        </w:rPr>
        <w:t>35</w:t>
      </w:r>
      <w:r w:rsidRPr="00A07CAD">
        <w:rPr>
          <w:rFonts w:ascii="仿宋_GB2312" w:eastAsia="仿宋_GB2312" w:hAnsi="仿宋_GB2312" w:cs="仿宋_GB2312" w:hint="eastAsia"/>
          <w:sz w:val="32"/>
          <w:szCs w:val="32"/>
        </w:rPr>
        <w:t>条，</w:t>
      </w:r>
      <w:r w:rsidR="00CC5C26" w:rsidRPr="00A07CAD">
        <w:rPr>
          <w:rFonts w:ascii="仿宋_GB2312" w:eastAsia="仿宋_GB2312" w:hAnsi="仿宋_GB2312" w:cs="仿宋_GB2312" w:hint="eastAsia"/>
          <w:sz w:val="32"/>
          <w:szCs w:val="32"/>
        </w:rPr>
        <w:t>包括</w:t>
      </w:r>
      <w:r w:rsidRPr="00A07CAD">
        <w:rPr>
          <w:rFonts w:ascii="仿宋_GB2312" w:eastAsia="仿宋_GB2312" w:hAnsi="仿宋_GB2312" w:cs="仿宋_GB2312" w:hint="eastAsia"/>
          <w:sz w:val="32"/>
          <w:szCs w:val="32"/>
        </w:rPr>
        <w:t>总则</w:t>
      </w:r>
      <w:r w:rsidR="00CC5C26" w:rsidRPr="00A07CAD">
        <w:rPr>
          <w:rFonts w:ascii="仿宋_GB2312" w:eastAsia="仿宋_GB2312" w:hAnsi="仿宋_GB2312" w:cs="仿宋_GB2312" w:hint="eastAsia"/>
          <w:sz w:val="32"/>
          <w:szCs w:val="32"/>
        </w:rPr>
        <w:t>、</w:t>
      </w:r>
      <w:r w:rsidRPr="00A07CAD">
        <w:rPr>
          <w:rFonts w:ascii="仿宋_GB2312" w:eastAsia="仿宋_GB2312" w:hAnsi="仿宋_GB2312" w:cs="仿宋_GB2312" w:hint="eastAsia"/>
          <w:sz w:val="32"/>
          <w:szCs w:val="32"/>
        </w:rPr>
        <w:t>资质申请条件</w:t>
      </w:r>
      <w:r w:rsidR="00CC5C26" w:rsidRPr="00A07CAD">
        <w:rPr>
          <w:rFonts w:ascii="仿宋_GB2312" w:eastAsia="仿宋_GB2312" w:hAnsi="仿宋_GB2312" w:cs="仿宋_GB2312" w:hint="eastAsia"/>
          <w:sz w:val="32"/>
          <w:szCs w:val="32"/>
        </w:rPr>
        <w:t>、</w:t>
      </w:r>
      <w:r w:rsidRPr="00A07CAD">
        <w:rPr>
          <w:rFonts w:ascii="仿宋_GB2312" w:eastAsia="仿宋_GB2312" w:hAnsi="仿宋_GB2312" w:cs="仿宋_GB2312" w:hint="eastAsia"/>
          <w:sz w:val="32"/>
          <w:szCs w:val="32"/>
        </w:rPr>
        <w:t>资质申请与受理</w:t>
      </w:r>
      <w:r w:rsidR="00CC5C26" w:rsidRPr="00A07CAD">
        <w:rPr>
          <w:rFonts w:ascii="仿宋_GB2312" w:eastAsia="仿宋_GB2312" w:hAnsi="仿宋_GB2312" w:cs="仿宋_GB2312" w:hint="eastAsia"/>
          <w:sz w:val="32"/>
          <w:szCs w:val="32"/>
        </w:rPr>
        <w:t>、</w:t>
      </w:r>
      <w:r w:rsidRPr="00A07CAD">
        <w:rPr>
          <w:rFonts w:ascii="仿宋_GB2312" w:eastAsia="仿宋_GB2312" w:hAnsi="仿宋_GB2312" w:cs="仿宋_GB2312" w:hint="eastAsia"/>
          <w:sz w:val="32"/>
          <w:szCs w:val="32"/>
        </w:rPr>
        <w:t>资质审查</w:t>
      </w:r>
      <w:r w:rsidR="00CC5C26" w:rsidRPr="00A07CAD">
        <w:rPr>
          <w:rFonts w:ascii="仿宋_GB2312" w:eastAsia="仿宋_GB2312" w:hAnsi="仿宋_GB2312" w:cs="仿宋_GB2312" w:hint="eastAsia"/>
          <w:sz w:val="32"/>
          <w:szCs w:val="32"/>
        </w:rPr>
        <w:t>、</w:t>
      </w:r>
      <w:r w:rsidRPr="00A07CAD">
        <w:rPr>
          <w:rFonts w:ascii="仿宋_GB2312" w:eastAsia="仿宋_GB2312" w:hAnsi="仿宋_GB2312" w:cs="仿宋_GB2312" w:hint="eastAsia"/>
          <w:sz w:val="32"/>
          <w:szCs w:val="32"/>
        </w:rPr>
        <w:t>资质认定</w:t>
      </w:r>
      <w:r w:rsidR="00CC5C26" w:rsidRPr="00A07CAD">
        <w:rPr>
          <w:rFonts w:ascii="仿宋_GB2312" w:eastAsia="仿宋_GB2312" w:hAnsi="仿宋_GB2312" w:cs="仿宋_GB2312" w:hint="eastAsia"/>
          <w:sz w:val="32"/>
          <w:szCs w:val="32"/>
        </w:rPr>
        <w:t>、</w:t>
      </w:r>
      <w:r w:rsidRPr="00A07CAD">
        <w:rPr>
          <w:rFonts w:ascii="仿宋_GB2312" w:eastAsia="仿宋_GB2312" w:hAnsi="仿宋_GB2312" w:cs="仿宋_GB2312" w:hint="eastAsia"/>
          <w:sz w:val="32"/>
          <w:szCs w:val="32"/>
        </w:rPr>
        <w:t>年度报告与质量考核</w:t>
      </w:r>
      <w:r w:rsidR="00CC5C26" w:rsidRPr="00A07CAD">
        <w:rPr>
          <w:rFonts w:ascii="仿宋_GB2312" w:eastAsia="仿宋_GB2312" w:hAnsi="仿宋_GB2312" w:cs="仿宋_GB2312" w:hint="eastAsia"/>
          <w:sz w:val="32"/>
          <w:szCs w:val="32"/>
        </w:rPr>
        <w:t>、</w:t>
      </w:r>
      <w:r w:rsidRPr="00A07CAD">
        <w:rPr>
          <w:rFonts w:ascii="仿宋_GB2312" w:eastAsia="仿宋_GB2312" w:hAnsi="仿宋_GB2312" w:cs="仿宋_GB2312" w:hint="eastAsia"/>
          <w:sz w:val="32"/>
          <w:szCs w:val="32"/>
        </w:rPr>
        <w:t>资质</w:t>
      </w:r>
      <w:r w:rsidR="00C63096" w:rsidRPr="00A07CAD">
        <w:rPr>
          <w:rFonts w:ascii="仿宋_GB2312" w:eastAsia="仿宋_GB2312" w:hAnsi="仿宋_GB2312" w:cs="仿宋_GB2312" w:hint="eastAsia"/>
          <w:sz w:val="32"/>
          <w:szCs w:val="32"/>
        </w:rPr>
        <w:t>延续</w:t>
      </w:r>
      <w:r w:rsidR="00CC5C26" w:rsidRPr="00A07CAD">
        <w:rPr>
          <w:rFonts w:ascii="仿宋_GB2312" w:eastAsia="仿宋_GB2312" w:hAnsi="仿宋_GB2312" w:cs="仿宋_GB2312" w:hint="eastAsia"/>
          <w:sz w:val="32"/>
          <w:szCs w:val="32"/>
        </w:rPr>
        <w:t>、</w:t>
      </w:r>
      <w:r w:rsidR="00C63096" w:rsidRPr="00A07CAD">
        <w:rPr>
          <w:rFonts w:ascii="仿宋_GB2312" w:eastAsia="仿宋_GB2312" w:hAnsi="仿宋_GB2312" w:cs="仿宋_GB2312" w:hint="eastAsia"/>
          <w:sz w:val="32"/>
          <w:szCs w:val="32"/>
        </w:rPr>
        <w:t>资质变更</w:t>
      </w:r>
      <w:r w:rsidR="00CC5C26" w:rsidRPr="00A07CAD">
        <w:rPr>
          <w:rFonts w:ascii="仿宋_GB2312" w:eastAsia="仿宋_GB2312" w:hAnsi="仿宋_GB2312" w:cs="仿宋_GB2312" w:hint="eastAsia"/>
          <w:sz w:val="32"/>
          <w:szCs w:val="32"/>
        </w:rPr>
        <w:t>、</w:t>
      </w:r>
      <w:r w:rsidR="00C63096" w:rsidRPr="00A07CAD">
        <w:rPr>
          <w:rFonts w:ascii="仿宋_GB2312" w:eastAsia="仿宋_GB2312" w:hAnsi="仿宋_GB2312" w:cs="仿宋_GB2312" w:hint="eastAsia"/>
          <w:sz w:val="32"/>
          <w:szCs w:val="32"/>
        </w:rPr>
        <w:t>附则</w:t>
      </w:r>
      <w:r w:rsidR="00CC5C26" w:rsidRPr="00A07CAD">
        <w:rPr>
          <w:rFonts w:ascii="仿宋_GB2312" w:eastAsia="仿宋_GB2312" w:hAnsi="仿宋_GB2312" w:cs="仿宋_GB2312" w:hint="eastAsia"/>
          <w:sz w:val="32"/>
          <w:szCs w:val="32"/>
        </w:rPr>
        <w:t>，</w:t>
      </w:r>
      <w:r w:rsidR="00CC5C26" w:rsidRPr="00A07CAD">
        <w:rPr>
          <w:rFonts w:ascii="仿宋_GB2312" w:eastAsia="仿宋_GB2312" w:hAnsi="仿宋_GB2312" w:cs="仿宋_GB2312"/>
          <w:sz w:val="32"/>
          <w:szCs w:val="32"/>
        </w:rPr>
        <w:t>主要对以下内容进行了</w:t>
      </w:r>
      <w:r w:rsidR="00CC5C26" w:rsidRPr="00A07CAD">
        <w:rPr>
          <w:rFonts w:ascii="仿宋_GB2312" w:eastAsia="仿宋_GB2312" w:hAnsi="仿宋_GB2312" w:cs="仿宋_GB2312" w:hint="eastAsia"/>
          <w:sz w:val="32"/>
          <w:szCs w:val="32"/>
        </w:rPr>
        <w:t>细化</w:t>
      </w:r>
      <w:r w:rsidR="00CC5C26" w:rsidRPr="00A07CAD">
        <w:rPr>
          <w:rFonts w:ascii="仿宋_GB2312" w:eastAsia="仿宋_GB2312" w:hAnsi="仿宋_GB2312" w:cs="仿宋_GB2312"/>
          <w:sz w:val="32"/>
          <w:szCs w:val="32"/>
        </w:rPr>
        <w:t>和明确。</w:t>
      </w:r>
    </w:p>
    <w:p w:rsidR="00CC5C26" w:rsidRPr="00A07CAD" w:rsidRDefault="00CC5C26" w:rsidP="000A7F57">
      <w:pPr>
        <w:spacing w:line="560" w:lineRule="exact"/>
        <w:ind w:firstLineChars="200" w:firstLine="640"/>
        <w:rPr>
          <w:rFonts w:ascii="仿宋_GB2312" w:eastAsia="仿宋_GB2312" w:hAnsi="仿宋_GB2312" w:cs="仿宋_GB2312"/>
          <w:kern w:val="0"/>
          <w:sz w:val="32"/>
          <w:szCs w:val="32"/>
        </w:rPr>
      </w:pPr>
      <w:r w:rsidRPr="00A07CAD">
        <w:rPr>
          <w:rFonts w:ascii="仿宋_GB2312" w:eastAsia="仿宋_GB2312" w:hAnsi="仿宋_GB2312" w:cs="仿宋_GB2312" w:hint="eastAsia"/>
          <w:kern w:val="0"/>
          <w:sz w:val="32"/>
          <w:szCs w:val="32"/>
        </w:rPr>
        <w:t>1.细化</w:t>
      </w:r>
      <w:r w:rsidRPr="00A07CAD">
        <w:rPr>
          <w:rFonts w:ascii="仿宋_GB2312" w:eastAsia="仿宋_GB2312" w:hAnsi="仿宋_GB2312" w:cs="仿宋_GB2312"/>
          <w:kern w:val="0"/>
          <w:sz w:val="32"/>
          <w:szCs w:val="32"/>
        </w:rPr>
        <w:t>申请单位提交材料</w:t>
      </w:r>
      <w:r w:rsidR="00A07CAD" w:rsidRPr="00A07CAD">
        <w:rPr>
          <w:rFonts w:ascii="仿宋_GB2312" w:eastAsia="仿宋_GB2312" w:hAnsi="仿宋_GB2312" w:cs="仿宋_GB2312"/>
          <w:kern w:val="0"/>
          <w:sz w:val="32"/>
          <w:szCs w:val="32"/>
        </w:rPr>
        <w:t>要求</w:t>
      </w:r>
      <w:r w:rsidRPr="00A07CAD">
        <w:rPr>
          <w:rFonts w:ascii="仿宋_GB2312" w:eastAsia="仿宋_GB2312" w:hAnsi="仿宋_GB2312" w:cs="仿宋_GB2312"/>
          <w:kern w:val="0"/>
          <w:sz w:val="32"/>
          <w:szCs w:val="32"/>
        </w:rPr>
        <w:t>。对</w:t>
      </w:r>
      <w:r w:rsidRPr="00A07CAD">
        <w:rPr>
          <w:rFonts w:ascii="仿宋_GB2312" w:eastAsia="仿宋_GB2312" w:hAnsi="仿宋_GB2312" w:cs="仿宋_GB2312" w:hint="eastAsia"/>
          <w:kern w:val="0"/>
          <w:sz w:val="32"/>
          <w:szCs w:val="32"/>
        </w:rPr>
        <w:t>雷电防护装置检测质量管理手册和</w:t>
      </w:r>
      <w:r w:rsidRPr="00A07CAD">
        <w:rPr>
          <w:rFonts w:ascii="仿宋_GB2312" w:eastAsia="仿宋_GB2312" w:hAnsi="仿宋_GB2312" w:cs="仿宋_GB2312"/>
          <w:kern w:val="0"/>
          <w:sz w:val="32"/>
          <w:szCs w:val="32"/>
        </w:rPr>
        <w:t>安全生产管理制度应该包含的内容进行了明确规定。对适用告知承诺制的部分进行了补充。</w:t>
      </w:r>
    </w:p>
    <w:p w:rsidR="00CC5C26" w:rsidRPr="00A07CAD" w:rsidRDefault="00A07CAD" w:rsidP="000A7F57">
      <w:pPr>
        <w:spacing w:line="560" w:lineRule="exact"/>
        <w:ind w:firstLineChars="200" w:firstLine="640"/>
        <w:rPr>
          <w:rFonts w:ascii="仿宋_GB2312" w:eastAsia="仿宋_GB2312" w:hAnsi="仿宋_GB2312" w:cs="仿宋_GB2312"/>
          <w:kern w:val="0"/>
          <w:sz w:val="32"/>
          <w:szCs w:val="32"/>
        </w:rPr>
      </w:pPr>
      <w:r w:rsidRPr="00A07CAD">
        <w:rPr>
          <w:rFonts w:ascii="仿宋_GB2312" w:eastAsia="仿宋_GB2312" w:hAnsi="仿宋_GB2312" w:cs="仿宋_GB2312" w:hint="eastAsia"/>
          <w:kern w:val="0"/>
          <w:sz w:val="32"/>
          <w:szCs w:val="32"/>
        </w:rPr>
        <w:t>2.细化资质审查、认定流程。对现场核查内容、现场考核流程进行了明确规定。</w:t>
      </w:r>
    </w:p>
    <w:p w:rsidR="00CC5C26" w:rsidRPr="00A07CAD" w:rsidRDefault="00074EBD" w:rsidP="000A7F5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A07CAD" w:rsidRPr="00A07CAD">
        <w:rPr>
          <w:rFonts w:ascii="仿宋_GB2312" w:eastAsia="仿宋_GB2312" w:hAnsi="仿宋_GB2312" w:cs="仿宋_GB2312" w:hint="eastAsia"/>
          <w:kern w:val="0"/>
          <w:sz w:val="32"/>
          <w:szCs w:val="32"/>
        </w:rPr>
        <w:t>.细化资质变更材料要求。对取得雷电防护装置检测资质的</w:t>
      </w:r>
      <w:r w:rsidR="00A07CAD" w:rsidRPr="00A07CAD">
        <w:rPr>
          <w:rFonts w:ascii="仿宋_GB2312" w:eastAsia="仿宋_GB2312" w:hAnsi="仿宋_GB2312" w:cs="仿宋_GB2312" w:hint="eastAsia"/>
          <w:kern w:val="0"/>
          <w:sz w:val="32"/>
          <w:szCs w:val="32"/>
        </w:rPr>
        <w:lastRenderedPageBreak/>
        <w:t>单位名称、地址、法定代表人等发生变更的，发生合并、分立以及注册地跨省变更的，资质证书损毁、遗失等各种情况下应提交的申请材料要求进行了明确规定。</w:t>
      </w:r>
    </w:p>
    <w:sectPr w:rsidR="00CC5C26" w:rsidRPr="00A07CAD" w:rsidSect="00762A9F">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44" w:rsidRDefault="002E5C44" w:rsidP="00762A9F">
      <w:r>
        <w:separator/>
      </w:r>
    </w:p>
  </w:endnote>
  <w:endnote w:type="continuationSeparator" w:id="0">
    <w:p w:rsidR="002E5C44" w:rsidRDefault="002E5C44" w:rsidP="0076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72277"/>
      <w:docPartObj>
        <w:docPartGallery w:val="Page Numbers (Bottom of Page)"/>
        <w:docPartUnique/>
      </w:docPartObj>
    </w:sdtPr>
    <w:sdtEndPr/>
    <w:sdtContent>
      <w:sdt>
        <w:sdtPr>
          <w:id w:val="-1669238322"/>
          <w:docPartObj>
            <w:docPartGallery w:val="Page Numbers (Top of Page)"/>
            <w:docPartUnique/>
          </w:docPartObj>
        </w:sdtPr>
        <w:sdtEndPr/>
        <w:sdtContent>
          <w:p w:rsidR="00014535" w:rsidRDefault="0001453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72A7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72A74">
              <w:rPr>
                <w:b/>
                <w:bCs/>
                <w:noProof/>
              </w:rPr>
              <w:t>3</w:t>
            </w:r>
            <w:r>
              <w:rPr>
                <w:b/>
                <w:bCs/>
                <w:sz w:val="24"/>
                <w:szCs w:val="24"/>
              </w:rPr>
              <w:fldChar w:fldCharType="end"/>
            </w:r>
          </w:p>
        </w:sdtContent>
      </w:sdt>
    </w:sdtContent>
  </w:sdt>
  <w:p w:rsidR="00014535" w:rsidRDefault="000145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44" w:rsidRDefault="002E5C44" w:rsidP="00762A9F">
      <w:r>
        <w:separator/>
      </w:r>
    </w:p>
  </w:footnote>
  <w:footnote w:type="continuationSeparator" w:id="0">
    <w:p w:rsidR="002E5C44" w:rsidRDefault="002E5C44" w:rsidP="0076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7626"/>
    <w:multiLevelType w:val="singleLevel"/>
    <w:tmpl w:val="3DFB7626"/>
    <w:lvl w:ilvl="0">
      <w:start w:val="1"/>
      <w:numFmt w:val="chineseCounting"/>
      <w:suff w:val="nothing"/>
      <w:lvlText w:val="%1、"/>
      <w:lvlJc w:val="left"/>
      <w:rPr>
        <w:rFonts w:hint="eastAsia"/>
      </w:rPr>
    </w:lvl>
  </w:abstractNum>
  <w:abstractNum w:abstractNumId="1">
    <w:nsid w:val="47D03CDC"/>
    <w:multiLevelType w:val="hybridMultilevel"/>
    <w:tmpl w:val="9A46E080"/>
    <w:lvl w:ilvl="0" w:tplc="36329A30">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A331727"/>
    <w:multiLevelType w:val="hybridMultilevel"/>
    <w:tmpl w:val="8A406390"/>
    <w:lvl w:ilvl="0" w:tplc="56545D4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E8"/>
    <w:rsid w:val="00014535"/>
    <w:rsid w:val="00074EBD"/>
    <w:rsid w:val="000A7F57"/>
    <w:rsid w:val="001C6F99"/>
    <w:rsid w:val="001E0DF1"/>
    <w:rsid w:val="001F5D90"/>
    <w:rsid w:val="0021643F"/>
    <w:rsid w:val="002E5C44"/>
    <w:rsid w:val="00353112"/>
    <w:rsid w:val="00370C2C"/>
    <w:rsid w:val="003B398C"/>
    <w:rsid w:val="003C22E8"/>
    <w:rsid w:val="00447E2F"/>
    <w:rsid w:val="004B5DA6"/>
    <w:rsid w:val="00675330"/>
    <w:rsid w:val="006E6256"/>
    <w:rsid w:val="00713226"/>
    <w:rsid w:val="00762A9F"/>
    <w:rsid w:val="007636F3"/>
    <w:rsid w:val="00802609"/>
    <w:rsid w:val="0096755E"/>
    <w:rsid w:val="00A07CAD"/>
    <w:rsid w:val="00A535EC"/>
    <w:rsid w:val="00A5380E"/>
    <w:rsid w:val="00AC18C0"/>
    <w:rsid w:val="00AD0BB3"/>
    <w:rsid w:val="00B848F2"/>
    <w:rsid w:val="00C63096"/>
    <w:rsid w:val="00CC5C26"/>
    <w:rsid w:val="00D537B9"/>
    <w:rsid w:val="00DF3007"/>
    <w:rsid w:val="00F72A74"/>
    <w:rsid w:val="00F86F69"/>
    <w:rsid w:val="00F94EFD"/>
    <w:rsid w:val="00FA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A9F"/>
    <w:rPr>
      <w:sz w:val="18"/>
      <w:szCs w:val="18"/>
    </w:rPr>
  </w:style>
  <w:style w:type="paragraph" w:styleId="a4">
    <w:name w:val="footer"/>
    <w:basedOn w:val="a"/>
    <w:link w:val="Char0"/>
    <w:uiPriority w:val="99"/>
    <w:unhideWhenUsed/>
    <w:rsid w:val="00762A9F"/>
    <w:pPr>
      <w:tabs>
        <w:tab w:val="center" w:pos="4153"/>
        <w:tab w:val="right" w:pos="8306"/>
      </w:tabs>
      <w:snapToGrid w:val="0"/>
      <w:jc w:val="left"/>
    </w:pPr>
    <w:rPr>
      <w:sz w:val="18"/>
      <w:szCs w:val="18"/>
    </w:rPr>
  </w:style>
  <w:style w:type="character" w:customStyle="1" w:styleId="Char0">
    <w:name w:val="页脚 Char"/>
    <w:basedOn w:val="a0"/>
    <w:link w:val="a4"/>
    <w:uiPriority w:val="99"/>
    <w:rsid w:val="00762A9F"/>
    <w:rPr>
      <w:sz w:val="18"/>
      <w:szCs w:val="18"/>
    </w:rPr>
  </w:style>
  <w:style w:type="paragraph" w:styleId="a5">
    <w:name w:val="Normal (Web)"/>
    <w:basedOn w:val="a"/>
    <w:uiPriority w:val="99"/>
    <w:unhideWhenUsed/>
    <w:qFormat/>
    <w:rsid w:val="00762A9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713226"/>
    <w:rPr>
      <w:sz w:val="18"/>
      <w:szCs w:val="18"/>
    </w:rPr>
  </w:style>
  <w:style w:type="character" w:customStyle="1" w:styleId="Char1">
    <w:name w:val="批注框文本 Char"/>
    <w:basedOn w:val="a0"/>
    <w:link w:val="a6"/>
    <w:uiPriority w:val="99"/>
    <w:semiHidden/>
    <w:rsid w:val="0071322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A9F"/>
    <w:rPr>
      <w:sz w:val="18"/>
      <w:szCs w:val="18"/>
    </w:rPr>
  </w:style>
  <w:style w:type="paragraph" w:styleId="a4">
    <w:name w:val="footer"/>
    <w:basedOn w:val="a"/>
    <w:link w:val="Char0"/>
    <w:uiPriority w:val="99"/>
    <w:unhideWhenUsed/>
    <w:rsid w:val="00762A9F"/>
    <w:pPr>
      <w:tabs>
        <w:tab w:val="center" w:pos="4153"/>
        <w:tab w:val="right" w:pos="8306"/>
      </w:tabs>
      <w:snapToGrid w:val="0"/>
      <w:jc w:val="left"/>
    </w:pPr>
    <w:rPr>
      <w:sz w:val="18"/>
      <w:szCs w:val="18"/>
    </w:rPr>
  </w:style>
  <w:style w:type="character" w:customStyle="1" w:styleId="Char0">
    <w:name w:val="页脚 Char"/>
    <w:basedOn w:val="a0"/>
    <w:link w:val="a4"/>
    <w:uiPriority w:val="99"/>
    <w:rsid w:val="00762A9F"/>
    <w:rPr>
      <w:sz w:val="18"/>
      <w:szCs w:val="18"/>
    </w:rPr>
  </w:style>
  <w:style w:type="paragraph" w:styleId="a5">
    <w:name w:val="Normal (Web)"/>
    <w:basedOn w:val="a"/>
    <w:uiPriority w:val="99"/>
    <w:unhideWhenUsed/>
    <w:qFormat/>
    <w:rsid w:val="00762A9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713226"/>
    <w:rPr>
      <w:sz w:val="18"/>
      <w:szCs w:val="18"/>
    </w:rPr>
  </w:style>
  <w:style w:type="character" w:customStyle="1" w:styleId="Char1">
    <w:name w:val="批注框文本 Char"/>
    <w:basedOn w:val="a0"/>
    <w:link w:val="a6"/>
    <w:uiPriority w:val="99"/>
    <w:semiHidden/>
    <w:rsid w:val="007132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法规处文秘:处室排版</dc:creator>
  <cp:keywords/>
  <dc:description/>
  <cp:lastModifiedBy>余蕾:拟稿人校对</cp:lastModifiedBy>
  <cp:revision>19</cp:revision>
  <cp:lastPrinted>2023-04-28T01:06:00Z</cp:lastPrinted>
  <dcterms:created xsi:type="dcterms:W3CDTF">2022-09-22T07:33:00Z</dcterms:created>
  <dcterms:modified xsi:type="dcterms:W3CDTF">2023-05-08T03:04:00Z</dcterms:modified>
</cp:coreProperties>
</file>