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1A" w:rsidRDefault="003A2CE7" w:rsidP="00623022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2C63AF" w:rsidRPr="0008191A" w:rsidRDefault="003A2CE7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56521A" w:rsidRDefault="003A2CE7" w:rsidP="00623022">
      <w:pPr>
        <w:spacing w:line="540" w:lineRule="exact"/>
        <w:rPr>
          <w:rFonts w:hint="eastAsia"/>
        </w:rPr>
      </w:pPr>
    </w:p>
    <w:p w:rsidR="0056521A" w:rsidRDefault="003A2CE7" w:rsidP="004935C9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56521A" w:rsidRDefault="003A2CE7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2C63AF" w:rsidRPr="00F723E1" w:rsidRDefault="003A2CE7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F723E1">
                    <w:rPr>
                      <w:rFonts w:eastAsia="方正小标宋简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四川省气象局文</w:t>
                  </w:r>
                  <w:r w:rsidRPr="00F723E1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56521A" w:rsidRDefault="003A2CE7" w:rsidP="00623022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56521A" w:rsidRDefault="003A2CE7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3A2CE7" w:rsidP="00623022">
      <w:pPr>
        <w:snapToGrid w:val="0"/>
        <w:spacing w:line="540" w:lineRule="exact"/>
        <w:jc w:val="center"/>
        <w:rPr>
          <w:rFonts w:ascii="仿宋_GB2312" w:hint="eastAsia"/>
        </w:rPr>
      </w:pPr>
    </w:p>
    <w:p w:rsidR="0056521A" w:rsidRDefault="003A2CE7" w:rsidP="00623022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2C63AF" w:rsidRPr="00B44E67" w:rsidRDefault="003A2CE7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川气发〔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34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56521A" w:rsidRDefault="003A2CE7" w:rsidP="0062302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56521A" w:rsidRDefault="003A2CE7" w:rsidP="00623022">
      <w:pPr>
        <w:snapToGrid w:val="0"/>
        <w:spacing w:line="540" w:lineRule="exact"/>
        <w:jc w:val="center"/>
        <w:rPr>
          <w:rFonts w:ascii="仿宋_GB2312"/>
        </w:rPr>
      </w:pPr>
    </w:p>
    <w:p w:rsidR="00F723E1" w:rsidRDefault="003A2CE7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四川省气象局</w:t>
      </w:r>
    </w:p>
    <w:p w:rsidR="0056521A" w:rsidRDefault="003A2CE7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关于郭海燕同志试用期满任职的通知</w:t>
      </w:r>
    </w:p>
    <w:p w:rsidR="0056521A" w:rsidRDefault="003A2CE7" w:rsidP="00F723E1">
      <w:pPr>
        <w:snapToGrid w:val="0"/>
        <w:jc w:val="center"/>
        <w:rPr>
          <w:rFonts w:ascii="仿宋_GB2312"/>
          <w:spacing w:val="-6"/>
        </w:rPr>
      </w:pPr>
    </w:p>
    <w:p w:rsidR="0056521A" w:rsidRDefault="003A2CE7" w:rsidP="00F723E1">
      <w:pPr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四川省气候中心</w:t>
      </w:r>
      <w:r>
        <w:rPr>
          <w:rFonts w:ascii="仿宋_GB2312" w:hAnsi="宋体" w:hint="eastAsia"/>
          <w:spacing w:val="-6"/>
        </w:rPr>
        <w:t>：</w:t>
      </w:r>
    </w:p>
    <w:p w:rsidR="00F723E1" w:rsidRPr="006B1178" w:rsidRDefault="003A2CE7" w:rsidP="003A2CE7">
      <w:pPr>
        <w:ind w:firstLineChars="200" w:firstLine="632"/>
        <w:rPr>
          <w:rFonts w:ascii="仿宋_GB2312"/>
        </w:rPr>
      </w:pPr>
      <w:r w:rsidRPr="006B1178">
        <w:rPr>
          <w:rFonts w:ascii="仿宋_GB2312" w:hint="eastAsia"/>
        </w:rPr>
        <w:t>经试用期满考核合格，省局党组研究决定：</w:t>
      </w:r>
    </w:p>
    <w:p w:rsidR="00F723E1" w:rsidRPr="006B1178" w:rsidRDefault="003A2CE7" w:rsidP="003A2CE7">
      <w:pPr>
        <w:ind w:firstLineChars="200" w:firstLine="632"/>
        <w:rPr>
          <w:rFonts w:ascii="仿宋_GB2312"/>
        </w:rPr>
      </w:pPr>
      <w:r w:rsidRPr="006B1178">
        <w:rPr>
          <w:rFonts w:ascii="仿宋_GB2312" w:hint="eastAsia"/>
        </w:rPr>
        <w:t>郭海燕同志任四川省气候中心副主任，任职时间自</w:t>
      </w:r>
      <w:r w:rsidRPr="006B1178">
        <w:rPr>
          <w:rFonts w:ascii="仿宋_GB2312" w:hint="eastAsia"/>
        </w:rPr>
        <w:t>2019</w:t>
      </w:r>
      <w:r w:rsidRPr="006B1178">
        <w:rPr>
          <w:rFonts w:ascii="仿宋_GB2312" w:hint="eastAsia"/>
        </w:rPr>
        <w:t>年</w:t>
      </w:r>
      <w:r w:rsidRPr="006B1178">
        <w:rPr>
          <w:rFonts w:ascii="仿宋_GB2312" w:hint="eastAsia"/>
        </w:rPr>
        <w:t>3</w:t>
      </w:r>
      <w:r w:rsidRPr="006B1178">
        <w:rPr>
          <w:rFonts w:ascii="仿宋_GB2312" w:hint="eastAsia"/>
        </w:rPr>
        <w:t>月起计。</w:t>
      </w:r>
    </w:p>
    <w:p w:rsidR="0056521A" w:rsidRDefault="003A2CE7" w:rsidP="00F723E1">
      <w:pPr>
        <w:snapToGrid w:val="0"/>
        <w:spacing w:line="520" w:lineRule="exact"/>
        <w:rPr>
          <w:rFonts w:hint="eastAsia"/>
          <w:szCs w:val="32"/>
        </w:rPr>
      </w:pPr>
    </w:p>
    <w:p w:rsidR="00F723E1" w:rsidRDefault="003A2CE7" w:rsidP="00F723E1">
      <w:pPr>
        <w:snapToGrid w:val="0"/>
        <w:spacing w:line="520" w:lineRule="exact"/>
        <w:rPr>
          <w:rFonts w:ascii="仿宋_GB2312" w:hint="eastAsia"/>
          <w:spacing w:val="-6"/>
        </w:rPr>
      </w:pPr>
    </w:p>
    <w:p w:rsidR="0056521A" w:rsidRDefault="003A2CE7" w:rsidP="00F723E1">
      <w:pPr>
        <w:snapToGrid w:val="0"/>
        <w:spacing w:line="520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DC0BCB" w:rsidRDefault="003A2CE7" w:rsidP="00DC0BCB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四川省气象局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  <w:r>
        <w:rPr>
          <w:rFonts w:ascii="仿宋_GB2312" w:hint="eastAsia"/>
          <w:color w:val="FFFFFF"/>
          <w:spacing w:val="-6"/>
          <w:szCs w:val="32"/>
        </w:rPr>
        <w:t>[</w:t>
      </w:r>
      <w:r>
        <w:rPr>
          <w:rFonts w:ascii="仿宋_GB2312" w:hint="eastAsia"/>
          <w:color w:val="FFFFFF"/>
          <w:spacing w:val="-6"/>
          <w:szCs w:val="32"/>
        </w:rPr>
        <w:t>盖章</w:t>
      </w:r>
      <w:r>
        <w:rPr>
          <w:rFonts w:ascii="仿宋_GB2312" w:hint="eastAsia"/>
          <w:color w:val="FFFFFF"/>
          <w:spacing w:val="-6"/>
          <w:szCs w:val="32"/>
        </w:rPr>
        <w:t>]</w:t>
      </w:r>
    </w:p>
    <w:p w:rsidR="0056521A" w:rsidRDefault="003A2CE7" w:rsidP="003A2CE7">
      <w:pPr>
        <w:snapToGrid w:val="0"/>
        <w:spacing w:line="520" w:lineRule="exact"/>
        <w:ind w:rightChars="155" w:right="490"/>
        <w:rPr>
          <w:rFonts w:ascii="仿宋_GB2312" w:hint="eastAsia"/>
          <w:spacing w:val="-6"/>
        </w:rPr>
      </w:pPr>
    </w:p>
    <w:p w:rsidR="00F611DC" w:rsidRDefault="003A2CE7" w:rsidP="003A2CE7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9" w:name="签发日期"/>
      <w:bookmarkEnd w:id="9"/>
      <w:r>
        <w:rPr>
          <w:rFonts w:ascii="仿宋_GB2312" w:hint="eastAsia"/>
          <w:spacing w:val="-6"/>
        </w:rPr>
        <w:t>2020</w:t>
      </w:r>
      <w:r>
        <w:rPr>
          <w:rFonts w:ascii="仿宋_GB2312" w:hint="eastAsia"/>
          <w:spacing w:val="-6"/>
        </w:rPr>
        <w:t>年</w:t>
      </w:r>
      <w:r>
        <w:rPr>
          <w:rFonts w:ascii="仿宋_GB2312" w:hint="eastAsia"/>
          <w:spacing w:val="-6"/>
        </w:rPr>
        <w:t>4</w:t>
      </w:r>
      <w:r>
        <w:rPr>
          <w:rFonts w:ascii="仿宋_GB2312" w:hint="eastAsia"/>
          <w:spacing w:val="-6"/>
        </w:rPr>
        <w:t>月</w:t>
      </w:r>
      <w:r>
        <w:rPr>
          <w:rFonts w:ascii="仿宋_GB2312" w:hint="eastAsia"/>
          <w:spacing w:val="-6"/>
        </w:rPr>
        <w:t>29</w:t>
      </w:r>
      <w:r>
        <w:rPr>
          <w:rFonts w:ascii="仿宋_GB2312" w:hint="eastAsia"/>
          <w:spacing w:val="-6"/>
        </w:rPr>
        <w:t>日</w:t>
      </w:r>
    </w:p>
    <w:p w:rsidR="0056521A" w:rsidRDefault="003A2CE7" w:rsidP="00F50C86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56521A" w:rsidRDefault="003A2CE7" w:rsidP="00F50C86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AC389B" w:rsidRDefault="003A2CE7" w:rsidP="00F50C86">
      <w:pPr>
        <w:spacing w:line="576" w:lineRule="exact"/>
        <w:rPr>
          <w:rFonts w:hint="eastAsia"/>
        </w:rPr>
      </w:pPr>
    </w:p>
    <w:p w:rsidR="00AC389B" w:rsidRDefault="003A2CE7" w:rsidP="00F50C86">
      <w:pPr>
        <w:spacing w:line="576" w:lineRule="exact"/>
        <w:rPr>
          <w:rFonts w:hint="eastAsia"/>
        </w:rPr>
      </w:pPr>
    </w:p>
    <w:p w:rsidR="0056521A" w:rsidRDefault="003A2CE7" w:rsidP="00F50C86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2C63AF" w:rsidRDefault="003A2CE7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0" w:name="版记"/>
                  <w:bookmarkEnd w:id="10"/>
                  <w:r>
                    <w:rPr>
                      <w:rFonts w:hint="eastAsia"/>
                      <w:sz w:val="28"/>
                      <w:szCs w:val="28"/>
                    </w:rPr>
                    <w:t>四川省气象局办公室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2C63AF" w:rsidRDefault="003A2CE7" w:rsidP="003A2CE7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1" w:name="抄送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各市（州）气象局，各直属单位，各内设机构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2C63AF" w:rsidRDefault="003A2CE7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2C63AF" w:rsidRDefault="003A2CE7" w:rsidP="00262628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3" w:name="印发日期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2020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4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29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</w:p>
    <w:sectPr w:rsidR="0056521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8D" w:rsidRDefault="003A2CE7">
      <w:r>
        <w:separator/>
      </w:r>
    </w:p>
  </w:endnote>
  <w:endnote w:type="continuationSeparator" w:id="0">
    <w:p w:rsidR="001B568D" w:rsidRDefault="003A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3A2CE7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3A2CE7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3A2CE7">
    <w:pPr>
      <w:pStyle w:val="a5"/>
      <w:framePr w:w="1620" w:wrap="around" w:vAnchor="text" w:hAnchor="page" w:x="8701" w:y="56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2C63AF" w:rsidRDefault="003A2CE7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8D" w:rsidRDefault="003A2CE7">
      <w:r>
        <w:separator/>
      </w:r>
    </w:p>
  </w:footnote>
  <w:footnote w:type="continuationSeparator" w:id="0">
    <w:p w:rsidR="001B568D" w:rsidRDefault="003A2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3A2CE7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AF" w:rsidRDefault="003A2CE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3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 w:val="x-none" w:eastAsia="x-none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 w:val="x-none" w:eastAsia="x-none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人事处文秘</cp:lastModifiedBy>
  <cp:revision>2</cp:revision>
  <cp:lastPrinted>1601-01-01T00:00:00Z</cp:lastPrinted>
  <dcterms:created xsi:type="dcterms:W3CDTF">2020-05-08T03:25:00Z</dcterms:created>
  <dcterms:modified xsi:type="dcterms:W3CDTF">2020-05-08T03:25:00Z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